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19430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0122E" w:rsidRPr="00A63B3A">
        <w:rPr>
          <w:rFonts w:ascii="Times New Roman" w:hAnsi="Times New Roman"/>
          <w:b/>
          <w:sz w:val="26"/>
          <w:szCs w:val="26"/>
          <w:shd w:val="clear" w:color="auto" w:fill="FFFFFF"/>
        </w:rPr>
        <w:t>56:43:0705005:39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E0122E" w:rsidRPr="00A63B3A">
        <w:rPr>
          <w:rFonts w:ascii="Times New Roman" w:hAnsi="Times New Roman"/>
          <w:sz w:val="26"/>
          <w:szCs w:val="26"/>
          <w:shd w:val="clear" w:color="auto" w:fill="FFFFFF"/>
        </w:rPr>
        <w:t>56:43:0705005:39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0122E" w:rsidRPr="00A63B3A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расположенный на землях АО "Ударник" СТ "Озерки", участок 83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0122E">
        <w:rPr>
          <w:rFonts w:ascii="Times New Roman" w:hAnsi="Times New Roman"/>
          <w:color w:val="000000"/>
          <w:sz w:val="26"/>
          <w:szCs w:val="26"/>
        </w:rPr>
        <w:t>а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122E" w:rsidRPr="00A63B3A">
        <w:rPr>
          <w:rFonts w:ascii="Times New Roman" w:hAnsi="Times New Roman"/>
          <w:sz w:val="26"/>
          <w:szCs w:val="26"/>
        </w:rPr>
        <w:t>Рябченко Людмила Васильевна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2C2167">
        <w:rPr>
          <w:rFonts w:ascii="Times New Roman" w:hAnsi="Times New Roman"/>
          <w:color w:val="000000"/>
          <w:sz w:val="26"/>
          <w:szCs w:val="26"/>
        </w:rPr>
        <w:t>ая</w:t>
      </w:r>
      <w:bookmarkStart w:id="0" w:name="_GoBack"/>
      <w:bookmarkEnd w:id="0"/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E0122E" w:rsidRPr="00A63B3A" w:rsidRDefault="00E0122E" w:rsidP="00E0122E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A63B3A">
        <w:rPr>
          <w:rFonts w:ascii="Times New Roman" w:hAnsi="Times New Roman"/>
          <w:sz w:val="26"/>
          <w:szCs w:val="26"/>
        </w:rPr>
        <w:t>2. Право собственности Рябченко Людмилы Васильевны</w:t>
      </w:r>
      <w:r w:rsidRPr="00A63B3A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A63B3A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A63B3A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23.04.1993г. № 67-с, выданным Главой администрации </w:t>
      </w:r>
      <w:proofErr w:type="spellStart"/>
      <w:r w:rsidRPr="00A63B3A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A63B3A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563" w:rsidRDefault="00B31563" w:rsidP="00EF253D">
      <w:r>
        <w:separator/>
      </w:r>
    </w:p>
  </w:endnote>
  <w:endnote w:type="continuationSeparator" w:id="0">
    <w:p w:rsidR="00B31563" w:rsidRDefault="00B31563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563" w:rsidRDefault="00B31563" w:rsidP="00EF253D">
      <w:r>
        <w:separator/>
      </w:r>
    </w:p>
  </w:footnote>
  <w:footnote w:type="continuationSeparator" w:id="0">
    <w:p w:rsidR="00B31563" w:rsidRDefault="00B31563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2167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C67E7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1F21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1563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0122E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E4F1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3DA3-B2DB-4CF0-9CE0-06252670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13</cp:revision>
  <cp:lastPrinted>2022-02-17T11:34:00Z</cp:lastPrinted>
  <dcterms:created xsi:type="dcterms:W3CDTF">2022-03-28T04:25:00Z</dcterms:created>
  <dcterms:modified xsi:type="dcterms:W3CDTF">2022-07-01T10:25:00Z</dcterms:modified>
</cp:coreProperties>
</file>